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6DB" w:rsidRPr="005146DB" w:rsidRDefault="005146DB" w:rsidP="005146DB">
      <w:pPr>
        <w:spacing w:after="0" w:line="255" w:lineRule="atLeast"/>
        <w:textAlignment w:val="baseline"/>
        <w:rPr>
          <w:rFonts w:ascii="Helvetica Neue" w:eastAsia="Times New Roman" w:hAnsi="Helvetica Neue" w:cs="Times New Roman"/>
          <w:color w:val="5E5E5E"/>
          <w:sz w:val="21"/>
          <w:szCs w:val="21"/>
          <w:lang w:eastAsia="ru-RU"/>
        </w:rPr>
      </w:pPr>
      <w:r w:rsidRPr="005146DB">
        <w:rPr>
          <w:rFonts w:ascii="Helvetica Neue" w:eastAsia="Times New Roman" w:hAnsi="Helvetica Neue" w:cs="Times New Roman"/>
          <w:color w:val="5E5E5E"/>
          <w:sz w:val="21"/>
          <w:szCs w:val="21"/>
          <w:lang w:eastAsia="ru-RU"/>
        </w:rPr>
        <w:t>10.09.2020</w:t>
      </w:r>
      <w:r>
        <w:rPr>
          <w:rFonts w:ascii="Helvetica Neue" w:eastAsia="Times New Roman" w:hAnsi="Helvetica Neue" w:cs="Times New Roman"/>
          <w:color w:val="5E5E5E"/>
          <w:sz w:val="21"/>
          <w:szCs w:val="21"/>
          <w:lang w:eastAsia="ru-RU"/>
        </w:rPr>
        <w:t xml:space="preserve"> </w:t>
      </w:r>
      <w:r w:rsidRPr="005146DB">
        <w:rPr>
          <w:rFonts w:ascii="Helvetica Neue" w:eastAsia="Times New Roman" w:hAnsi="Helvetica Neue" w:cs="Times New Roman"/>
          <w:color w:val="5E5E5E"/>
          <w:sz w:val="21"/>
          <w:szCs w:val="21"/>
          <w:lang w:eastAsia="ru-RU"/>
        </w:rPr>
        <w:t>10:57</w:t>
      </w:r>
    </w:p>
    <w:p w:rsidR="005146DB" w:rsidRPr="005146DB" w:rsidRDefault="005146DB" w:rsidP="005146DB">
      <w:pPr>
        <w:spacing w:after="480" w:line="585" w:lineRule="atLeast"/>
        <w:textAlignment w:val="baseline"/>
        <w:outlineLvl w:val="0"/>
        <w:rPr>
          <w:rFonts w:ascii="PT Serif" w:eastAsia="Times New Roman" w:hAnsi="PT Serif" w:cs="Times New Roman"/>
          <w:b/>
          <w:bCs/>
          <w:color w:val="171717"/>
          <w:kern w:val="36"/>
          <w:sz w:val="45"/>
          <w:szCs w:val="45"/>
          <w:lang w:eastAsia="ru-RU"/>
        </w:rPr>
      </w:pPr>
      <w:bookmarkStart w:id="0" w:name="_GoBack"/>
      <w:r w:rsidRPr="005146DB">
        <w:rPr>
          <w:rFonts w:ascii="PT Serif" w:eastAsia="Times New Roman" w:hAnsi="PT Serif" w:cs="Times New Roman"/>
          <w:b/>
          <w:bCs/>
          <w:color w:val="171717"/>
          <w:kern w:val="36"/>
          <w:sz w:val="45"/>
          <w:szCs w:val="45"/>
          <w:lang w:eastAsia="ru-RU"/>
        </w:rPr>
        <w:t>Екатерина Алексеева: Необходимо верить в себя и любить дело, которым занимаешься</w:t>
      </w:r>
    </w:p>
    <w:bookmarkEnd w:id="0"/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noProof/>
          <w:color w:val="171717"/>
          <w:sz w:val="24"/>
          <w:szCs w:val="24"/>
          <w:lang w:eastAsia="ru-RU"/>
        </w:rPr>
        <w:drawing>
          <wp:inline distT="0" distB="0" distL="0" distR="0">
            <wp:extent cx="4019550" cy="2876550"/>
            <wp:effectExtent l="0" t="0" r="0" b="0"/>
            <wp:docPr id="15" name="Рисунок 15" descr="https://sakhalife.ru/wp-content/uploads/2020/09/risun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akhalife.ru/wp-content/uploads/2020/09/risunok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9 сентября состоялся всероссийский праздник дизайнера-графика. В связи с этим, АГИКИ знакомит с талантливым, будущим специалистом в этой области – Екатериной АЛЕКСЕЕВОЙ, студенткой 4 курса графического дизайна. Она рассказала о том, как и почему связала свой профессиональный путь с дизайном.</w:t>
      </w:r>
    </w:p>
    <w:p w:rsidR="005146DB" w:rsidRPr="005146DB" w:rsidRDefault="005146DB" w:rsidP="005146DB">
      <w:pPr>
        <w:spacing w:line="330" w:lineRule="atLeast"/>
        <w:jc w:val="both"/>
        <w:textAlignment w:val="baseline"/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</w:pPr>
      <w:r w:rsidRPr="005146DB"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  <w:t>«Профессия дизайнера сейчас очень востребованная, так как она интересная, творческая, креативная. С детства я всегда любила рисовать: в школе рисовала стенгазеты, участвовала в конкурсах. В студенческие го</w:t>
      </w:r>
      <w:r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  <w:t>ды брала заказы на портреты», –</w:t>
      </w:r>
      <w:r w:rsidRPr="005146DB"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  <w:t> рассказала Екатерина. </w:t>
      </w:r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noProof/>
          <w:color w:val="171717"/>
          <w:sz w:val="24"/>
          <w:szCs w:val="24"/>
          <w:lang w:eastAsia="ru-RU"/>
        </w:rPr>
        <w:drawing>
          <wp:inline distT="0" distB="0" distL="0" distR="0">
            <wp:extent cx="4067175" cy="3048000"/>
            <wp:effectExtent l="0" t="0" r="9525" b="0"/>
            <wp:docPr id="14" name="Рисунок 14" descr="https://sakhalife.ru/wp-content/uploads/2020/09/risuno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akhalife.ru/wp-content/uploads/2020/09/risunok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lastRenderedPageBreak/>
        <w:t>Помимо учебы на дизайне, она раньше обучалась на программиста, где уже создавала презентации, приложения, в которых прослеживался акцент на элементах дизайна.</w:t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Дети и подростки, мечтающие работать в творческой и креативной среде, как отметила Екатерина, должны развивать фантазию, больше практиковаться в рисовании, созерцать предметы искусства, видеть эстетику, смотреть на окружающее иным, более творческим взглядом.</w:t>
      </w:r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24550" cy="3554730"/>
            <wp:effectExtent l="0" t="0" r="0" b="7620"/>
            <wp:docPr id="13" name="Рисунок 13" descr="картин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артин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24550" cy="3554730"/>
            <wp:effectExtent l="0" t="0" r="0" b="7620"/>
            <wp:docPr id="12" name="Рисунок 12" descr="картинка 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артинка 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34075" cy="3560445"/>
            <wp:effectExtent l="0" t="0" r="9525" b="1905"/>
            <wp:docPr id="11" name="Рисунок 11" descr="картинка 3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картинка 3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15025" cy="3549015"/>
            <wp:effectExtent l="0" t="0" r="9525" b="0"/>
            <wp:docPr id="10" name="Рисунок 10" descr="картинка 4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артинка 4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15025" cy="3549015"/>
            <wp:effectExtent l="0" t="0" r="9525" b="0"/>
            <wp:docPr id="9" name="Рисунок 9" descr="картинка 5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ртинка 5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895975" cy="3537585"/>
            <wp:effectExtent l="0" t="0" r="9525" b="5715"/>
            <wp:docPr id="8" name="Рисунок 8" descr="картинка 6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картинка 6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В работе графического дизайнера есть свои преимущества – участие в больших, масштабных проектах, выставках, конкурсах, знакомство с интересными и вдохновляющими людьми. Будущий дизайнер должен обладать фантазией, креативным мышлением, творческими навыками.</w:t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Екатерина Алексеева рассказала о своем хобби, которое привело ее к дизайну и превратило увлечение в профессию, а также посоветовала детям с ранних лет развивать творческие навыки.</w:t>
      </w:r>
    </w:p>
    <w:p w:rsidR="005146DB" w:rsidRPr="005146DB" w:rsidRDefault="005146DB" w:rsidP="005146DB">
      <w:pPr>
        <w:spacing w:line="330" w:lineRule="atLeast"/>
        <w:jc w:val="both"/>
        <w:textAlignment w:val="baseline"/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</w:pPr>
      <w:r w:rsidRPr="005146DB"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  <w:t xml:space="preserve">«Я люблю делать брошки из глины. Я начинала их продавать на различных ярмарках. Для этого с детства нужно уметь рисовать и впоследствии </w:t>
      </w:r>
      <w:r w:rsidRPr="005146DB">
        <w:rPr>
          <w:rFonts w:ascii="Avenir Next Cyr" w:eastAsia="Times New Roman" w:hAnsi="Avenir Next Cyr" w:cs="Times New Roman"/>
          <w:b/>
          <w:bCs/>
          <w:color w:val="171717"/>
          <w:sz w:val="27"/>
          <w:szCs w:val="27"/>
          <w:lang w:eastAsia="ru-RU"/>
        </w:rPr>
        <w:lastRenderedPageBreak/>
        <w:t>создавать то, что вызывало бы коммерческий интерес. Позже, свои навыки, хобби можно превратить в бизнес. Например, открыть свою студию, где можно успешно проводить мастер-классы».      </w:t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Суть дизайнерской профессии, по мнению Екатерины Алексеевой, кроется в трех фразах: «верить в себя», «идти до конца», «любить творчество и креатив».</w:t>
      </w:r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62650" cy="3577590"/>
            <wp:effectExtent l="0" t="0" r="0" b="3810"/>
            <wp:docPr id="7" name="Рисунок 7" descr="картинка 7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ртинка 7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72175" cy="3583305"/>
            <wp:effectExtent l="0" t="0" r="9525" b="0"/>
            <wp:docPr id="6" name="Рисунок 6" descr="картинка 8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картинка 8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72175" cy="3583305"/>
            <wp:effectExtent l="0" t="0" r="9525" b="0"/>
            <wp:docPr id="5" name="Рисунок 5" descr="картинка 9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ртинка 9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53125" cy="3571875"/>
            <wp:effectExtent l="0" t="0" r="9525" b="9525"/>
            <wp:docPr id="4" name="Рисунок 4" descr="картинка 10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ртинка 10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62650" cy="3577590"/>
            <wp:effectExtent l="0" t="0" r="0" b="3810"/>
            <wp:docPr id="3" name="Рисунок 3" descr="картинка 11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ртинка 11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>
            <wp:extent cx="5962650" cy="3577590"/>
            <wp:effectExtent l="0" t="0" r="0" b="3810"/>
            <wp:docPr id="2" name="Рисунок 2" descr="картинка 1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картинка 12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6DB">
        <w:rPr>
          <w:rFonts w:ascii="inherit" w:eastAsia="Times New Roman" w:hAnsi="inherit" w:cs="Times New Roman"/>
          <w:noProof/>
          <w:color w:val="FF8E48"/>
          <w:sz w:val="24"/>
          <w:szCs w:val="24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81700" cy="3589020"/>
            <wp:effectExtent l="0" t="0" r="0" b="0"/>
            <wp:docPr id="1" name="Рисунок 1" descr="картинка 1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ртинка 13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В ближайшем будущем студентка видит себя востребованным специалистом в своей профессии, мечтает открыть арт-студию, где для детей и взрослых будут проводиться мастер-классы по созданию брошек и рукодельных изделий.</w:t>
      </w:r>
    </w:p>
    <w:p w:rsidR="005146DB" w:rsidRPr="005146DB" w:rsidRDefault="005146DB" w:rsidP="005146DB">
      <w:pPr>
        <w:spacing w:after="255" w:line="240" w:lineRule="auto"/>
        <w:jc w:val="both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«Необходимо верить в себя, не сдаваться и идти до конца, и главное – любить дело, которым занимаешься. Будет нелегко, но оно того стоит», – подытожила студентка. </w:t>
      </w:r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proofErr w:type="spellStart"/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Инстаграм</w:t>
      </w:r>
      <w:proofErr w:type="spellEnd"/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 xml:space="preserve"> Екатерины Алексеевой </w:t>
      </w:r>
      <w:hyperlink r:id="rId32" w:history="1">
        <w:r w:rsidRPr="005146DB">
          <w:rPr>
            <w:rFonts w:ascii="Helvetica Neue" w:eastAsia="Times New Roman" w:hAnsi="Helvetica Neue" w:cs="Times New Roman"/>
            <w:color w:val="FF8E48"/>
            <w:sz w:val="24"/>
            <w:szCs w:val="24"/>
            <w:u w:val="single"/>
            <w:bdr w:val="none" w:sz="0" w:space="0" w:color="auto" w:frame="1"/>
            <w:lang w:eastAsia="ru-RU"/>
          </w:rPr>
          <w:t>@</w:t>
        </w:r>
        <w:proofErr w:type="spellStart"/>
        <w:r w:rsidRPr="005146DB">
          <w:rPr>
            <w:rFonts w:ascii="Helvetica Neue" w:eastAsia="Times New Roman" w:hAnsi="Helvetica Neue" w:cs="Times New Roman"/>
            <w:color w:val="FF8E48"/>
            <w:sz w:val="24"/>
            <w:szCs w:val="24"/>
            <w:u w:val="single"/>
            <w:bdr w:val="none" w:sz="0" w:space="0" w:color="auto" w:frame="1"/>
            <w:lang w:eastAsia="ru-RU"/>
          </w:rPr>
          <w:t>kachyycreate</w:t>
        </w:r>
        <w:proofErr w:type="spellEnd"/>
      </w:hyperlink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Фото: </w:t>
      </w:r>
      <w:r w:rsidRPr="005146DB">
        <w:rPr>
          <w:rFonts w:ascii="inherit" w:eastAsia="Times New Roman" w:hAnsi="inherit" w:cs="Times New Roman"/>
          <w:b/>
          <w:bCs/>
          <w:color w:val="171717"/>
          <w:sz w:val="24"/>
          <w:szCs w:val="24"/>
          <w:bdr w:val="none" w:sz="0" w:space="0" w:color="auto" w:frame="1"/>
          <w:lang w:eastAsia="ru-RU"/>
        </w:rPr>
        <w:t>Пресс-служба АГИКИ</w:t>
      </w:r>
    </w:p>
    <w:p w:rsidR="005146DB" w:rsidRPr="005146DB" w:rsidRDefault="005146DB" w:rsidP="005146DB">
      <w:pPr>
        <w:spacing w:after="0" w:line="240" w:lineRule="auto"/>
        <w:textAlignment w:val="baseline"/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</w:pPr>
      <w:r w:rsidRPr="005146DB">
        <w:rPr>
          <w:rFonts w:ascii="Helvetica Neue" w:eastAsia="Times New Roman" w:hAnsi="Helvetica Neue" w:cs="Times New Roman"/>
          <w:color w:val="171717"/>
          <w:sz w:val="24"/>
          <w:szCs w:val="24"/>
          <w:lang w:eastAsia="ru-RU"/>
        </w:rPr>
        <w:t>Источник: </w:t>
      </w:r>
      <w:r w:rsidRPr="005146DB">
        <w:rPr>
          <w:rFonts w:ascii="inherit" w:eastAsia="Times New Roman" w:hAnsi="inherit" w:cs="Times New Roman"/>
          <w:b/>
          <w:bCs/>
          <w:color w:val="171717"/>
          <w:sz w:val="24"/>
          <w:szCs w:val="24"/>
          <w:bdr w:val="none" w:sz="0" w:space="0" w:color="auto" w:frame="1"/>
          <w:lang w:eastAsia="ru-RU"/>
        </w:rPr>
        <w:t>Пресс-служба АГИКИ</w:t>
      </w:r>
    </w:p>
    <w:p w:rsidR="001A48B5" w:rsidRDefault="005146DB"/>
    <w:sectPr w:rsidR="001A48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PT Serif">
    <w:altName w:val="Times New Roman"/>
    <w:panose1 w:val="020A0603040505020204"/>
    <w:charset w:val="00"/>
    <w:family w:val="roman"/>
    <w:notTrueType/>
    <w:pitch w:val="default"/>
  </w:font>
  <w:font w:name="Avenir Next Cyr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6DB"/>
    <w:rsid w:val="005146DB"/>
    <w:rsid w:val="008C77FF"/>
    <w:rsid w:val="00EB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15DFCB0-F154-4308-AEF4-1CDFE6D41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5146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146D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3">
    <w:name w:val="Hyperlink"/>
    <w:basedOn w:val="a0"/>
    <w:uiPriority w:val="99"/>
    <w:semiHidden/>
    <w:unhideWhenUsed/>
    <w:rsid w:val="005146DB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5146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5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7039">
          <w:marLeft w:val="0"/>
          <w:marRight w:val="0"/>
          <w:marTop w:val="0"/>
          <w:marBottom w:val="6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3650">
                  <w:marLeft w:val="0"/>
                  <w:marRight w:val="3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65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3092798">
              <w:marLeft w:val="46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5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5075">
              <w:blockQuote w:val="1"/>
              <w:marLeft w:val="-750"/>
              <w:marRight w:val="0"/>
              <w:marTop w:val="405"/>
              <w:marBottom w:val="405"/>
              <w:divBdr>
                <w:top w:val="none" w:sz="0" w:space="0" w:color="auto"/>
                <w:left w:val="single" w:sz="36" w:space="19" w:color="FF8E48"/>
                <w:bottom w:val="none" w:sz="0" w:space="0" w:color="auto"/>
                <w:right w:val="none" w:sz="0" w:space="0" w:color="auto"/>
              </w:divBdr>
            </w:div>
            <w:div w:id="42946453">
              <w:marLeft w:val="0"/>
              <w:marRight w:val="0"/>
              <w:marTop w:val="51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56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00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457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202321">
              <w:blockQuote w:val="1"/>
              <w:marLeft w:val="-750"/>
              <w:marRight w:val="0"/>
              <w:marTop w:val="405"/>
              <w:marBottom w:val="405"/>
              <w:divBdr>
                <w:top w:val="none" w:sz="0" w:space="0" w:color="auto"/>
                <w:left w:val="single" w:sz="36" w:space="19" w:color="FF8E48"/>
                <w:bottom w:val="none" w:sz="0" w:space="0" w:color="auto"/>
                <w:right w:val="none" w:sz="0" w:space="0" w:color="auto"/>
              </w:divBdr>
            </w:div>
            <w:div w:id="1981497175">
              <w:marLeft w:val="0"/>
              <w:marRight w:val="0"/>
              <w:marTop w:val="51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87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9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773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370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21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akhalife.ru/wp-content/uploads/2020/09/kartinka-2-.png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sakhalife.ru/wp-content/uploads/2020/09/kartinka-7.png" TargetMode="External"/><Relationship Id="rId26" Type="http://schemas.openxmlformats.org/officeDocument/2006/relationships/hyperlink" Target="https://sakhalife.ru/wp-content/uploads/2020/09/kartinka-11.png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sakhalife.ru/wp-content/uploads/2020/09/kartinka-4.p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sakhalife.ru/wp-content/uploads/2020/09/kartinka-6.png" TargetMode="External"/><Relationship Id="rId20" Type="http://schemas.openxmlformats.org/officeDocument/2006/relationships/hyperlink" Target="https://sakhalife.ru/wp-content/uploads/2020/09/kartinka-8.png" TargetMode="External"/><Relationship Id="rId29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sakhalife.ru/wp-content/uploads/2020/09/kartin.png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sakhalife.ru/wp-content/uploads/2020/09/kartinka-10.png" TargetMode="External"/><Relationship Id="rId32" Type="http://schemas.openxmlformats.org/officeDocument/2006/relationships/hyperlink" Target="https://www.instagram.com/kachyycreate/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sakhalife.ru/wp-content/uploads/2020/09/kartinka-12.png" TargetMode="External"/><Relationship Id="rId10" Type="http://schemas.openxmlformats.org/officeDocument/2006/relationships/hyperlink" Target="https://sakhalife.ru/wp-content/uploads/2020/09/kartinka-3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hyperlink" Target="https://sakhalife.ru/wp-content/uploads/2020/09/kartinka-5.png" TargetMode="External"/><Relationship Id="rId22" Type="http://schemas.openxmlformats.org/officeDocument/2006/relationships/hyperlink" Target="https://sakhalife.ru/wp-content/uploads/2020/09/kartinka-9.png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akhalife.ru/wp-content/uploads/2020/09/kartinka-13.p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377</Words>
  <Characters>2153</Characters>
  <Application>Microsoft Office Word</Application>
  <DocSecurity>0</DocSecurity>
  <Lines>17</Lines>
  <Paragraphs>5</Paragraphs>
  <ScaleCrop>false</ScaleCrop>
  <Company>HP</Company>
  <LinksUpToDate>false</LinksUpToDate>
  <CharactersWithSpaces>2525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Мордосова</dc:creator>
  <cp:keywords/>
  <dc:description/>
  <cp:lastModifiedBy>Анна Мордосова</cp:lastModifiedBy>
  <cp:revision>1</cp:revision>
  <dcterms:created xsi:type="dcterms:W3CDTF">2020-10-10T14:23:00Z</dcterms:created>
  <dcterms:modified xsi:type="dcterms:W3CDTF">2020-10-10T14:28:00Z</dcterms:modified>
</cp:coreProperties>
</file>